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090" w:rsidRDefault="00A41090" w:rsidP="00A41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090">
        <w:rPr>
          <w:rFonts w:ascii="Times New Roman" w:hAnsi="Times New Roman" w:cs="Times New Roman"/>
          <w:sz w:val="24"/>
          <w:szCs w:val="24"/>
        </w:rPr>
        <w:t xml:space="preserve">  </w:t>
      </w:r>
      <w:r w:rsidRPr="00A41090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к </w:t>
      </w:r>
      <w:r>
        <w:rPr>
          <w:rFonts w:ascii="Times New Roman" w:hAnsi="Times New Roman" w:cs="Times New Roman"/>
          <w:b/>
          <w:bCs/>
          <w:sz w:val="24"/>
          <w:szCs w:val="24"/>
        </w:rPr>
        <w:t>рабочей программе по «Физике</w:t>
      </w:r>
      <w:bookmarkStart w:id="0" w:name="_GoBack"/>
      <w:bookmarkEnd w:id="0"/>
      <w:r w:rsidRPr="00A4109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A4109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41090" w:rsidRPr="00A41090" w:rsidRDefault="00A41090" w:rsidP="00A41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1090" w:rsidRPr="00A41090" w:rsidRDefault="00A41090" w:rsidP="00A41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0">
        <w:rPr>
          <w:rFonts w:ascii="Times New Roman" w:hAnsi="Times New Roman" w:cs="Times New Roman"/>
          <w:sz w:val="24"/>
          <w:szCs w:val="24"/>
        </w:rPr>
        <w:t>Рабочая программа линии УМК «Физика - Сферы» (7 -9 классы) для основной школы разработана на основе современных требований, предъявляемых к образованию, на базе Федерального государственного стандарта общего образования, Требований к результатам освоения основной образовательной программы основного общего образования, Фундаментального ядра содержания образования, Примерной программы по физике. В рабочей программе учтены идеи и положения Концепции духовно-нравственного воспитания личности гражданина России, Программы развития и формирования универсальных учебных действий, которые обеспечивают формирование российской гражданской идентичности,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учащихся и коммуникативных качеств личности.</w:t>
      </w:r>
    </w:p>
    <w:p w:rsidR="00A41090" w:rsidRPr="00A41090" w:rsidRDefault="00A41090" w:rsidP="00A410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1090">
        <w:rPr>
          <w:rFonts w:ascii="Times New Roman" w:hAnsi="Times New Roman" w:cs="Times New Roman"/>
          <w:sz w:val="24"/>
          <w:szCs w:val="24"/>
        </w:rPr>
        <w:t xml:space="preserve">     </w:t>
      </w:r>
      <w:r w:rsidRPr="00A41090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A4109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еред физикой как предметной областью ставятся следующие </w:t>
      </w:r>
      <w:r w:rsidRPr="00A41090">
        <w:rPr>
          <w:rFonts w:ascii="Times New Roman" w:eastAsia="Calibri" w:hAnsi="Times New Roman" w:cs="Times New Roman"/>
          <w:b/>
          <w:sz w:val="24"/>
          <w:szCs w:val="24"/>
          <w:u w:val="single"/>
        </w:rPr>
        <w:t>цели</w:t>
      </w:r>
      <w:r w:rsidRPr="00A4109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41090" w:rsidRPr="00A41090" w:rsidRDefault="00A41090" w:rsidP="00A410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090">
        <w:rPr>
          <w:rFonts w:ascii="Times New Roman" w:eastAsia="Calibri" w:hAnsi="Times New Roman" w:cs="Times New Roman"/>
          <w:sz w:val="24"/>
          <w:szCs w:val="24"/>
        </w:rPr>
        <w:t xml:space="preserve">– формирование духовно богатой, высоконравственной, образованной личности, патриота России, уважающего традиции и культуру своего и других народов; </w:t>
      </w:r>
    </w:p>
    <w:p w:rsidR="00A41090" w:rsidRPr="00A41090" w:rsidRDefault="00A41090" w:rsidP="00A410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090">
        <w:rPr>
          <w:rFonts w:ascii="Times New Roman" w:eastAsia="Calibri" w:hAnsi="Times New Roman" w:cs="Times New Roman"/>
          <w:sz w:val="24"/>
          <w:szCs w:val="24"/>
        </w:rPr>
        <w:t>– формирование целостной научной картины мира;</w:t>
      </w:r>
    </w:p>
    <w:p w:rsidR="00A41090" w:rsidRPr="00A41090" w:rsidRDefault="00A41090" w:rsidP="00A410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090">
        <w:rPr>
          <w:rFonts w:ascii="Times New Roman" w:eastAsia="Calibri" w:hAnsi="Times New Roman" w:cs="Times New Roman"/>
          <w:sz w:val="24"/>
          <w:szCs w:val="24"/>
        </w:rPr>
        <w:t>– 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A41090" w:rsidRPr="00A41090" w:rsidRDefault="00A41090" w:rsidP="00A410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090">
        <w:rPr>
          <w:rFonts w:ascii="Times New Roman" w:eastAsia="Calibri" w:hAnsi="Times New Roman" w:cs="Times New Roman"/>
          <w:sz w:val="24"/>
          <w:szCs w:val="24"/>
        </w:rPr>
        <w:t>–создание предпосылок для вхождения в открытое информационно-образовательное пространство;</w:t>
      </w:r>
    </w:p>
    <w:p w:rsidR="00A41090" w:rsidRPr="00A41090" w:rsidRDefault="00A41090" w:rsidP="00A410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090">
        <w:rPr>
          <w:rFonts w:ascii="Times New Roman" w:eastAsia="Calibri" w:hAnsi="Times New Roman" w:cs="Times New Roman"/>
          <w:sz w:val="24"/>
          <w:szCs w:val="24"/>
        </w:rPr>
        <w:t>– понимание учащимися смысла основных научных понятий и законов физики, взаимосвязи между ними</w:t>
      </w:r>
    </w:p>
    <w:p w:rsidR="00A41090" w:rsidRPr="00A41090" w:rsidRDefault="00A41090" w:rsidP="00A410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090">
        <w:rPr>
          <w:rFonts w:ascii="Times New Roman" w:eastAsia="Calibri" w:hAnsi="Times New Roman" w:cs="Times New Roman"/>
          <w:sz w:val="24"/>
          <w:szCs w:val="24"/>
        </w:rPr>
        <w:t>– формирование целостного научного мировоззрения, экологической культуры, воспитание ответственного и бережного отношения к окружающей среде;</w:t>
      </w:r>
    </w:p>
    <w:p w:rsidR="00A41090" w:rsidRPr="00A41090" w:rsidRDefault="00A41090" w:rsidP="00A410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090">
        <w:rPr>
          <w:rFonts w:ascii="Times New Roman" w:eastAsia="Calibri" w:hAnsi="Times New Roman" w:cs="Times New Roman"/>
          <w:sz w:val="24"/>
          <w:szCs w:val="24"/>
        </w:rPr>
        <w:t>– овладение научным подходом к решению различных задач;</w:t>
      </w:r>
    </w:p>
    <w:p w:rsidR="00A41090" w:rsidRPr="00A41090" w:rsidRDefault="00A41090" w:rsidP="00A410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090">
        <w:rPr>
          <w:rFonts w:ascii="Times New Roman" w:eastAsia="Calibri" w:hAnsi="Times New Roman" w:cs="Times New Roman"/>
          <w:sz w:val="24"/>
          <w:szCs w:val="24"/>
        </w:rPr>
        <w:t>– овладение умениями формулировать гипотезы, конструировать, проводить эксперименты, оценивать полученные результаты;</w:t>
      </w:r>
    </w:p>
    <w:p w:rsidR="00A41090" w:rsidRPr="00A41090" w:rsidRDefault="00A41090" w:rsidP="00A410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090">
        <w:rPr>
          <w:rFonts w:ascii="Times New Roman" w:eastAsia="Calibri" w:hAnsi="Times New Roman" w:cs="Times New Roman"/>
          <w:sz w:val="24"/>
          <w:szCs w:val="24"/>
        </w:rPr>
        <w:t>– овладение умением сопоставлять экспериментальные и теоретические знания с объективными реалиями жизни;</w:t>
      </w:r>
    </w:p>
    <w:p w:rsidR="00A41090" w:rsidRPr="00A41090" w:rsidRDefault="00A41090" w:rsidP="00A410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090">
        <w:rPr>
          <w:rFonts w:ascii="Times New Roman" w:eastAsia="Calibri" w:hAnsi="Times New Roman" w:cs="Times New Roman"/>
          <w:sz w:val="24"/>
          <w:szCs w:val="24"/>
        </w:rPr>
        <w:t xml:space="preserve">– 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A41090">
        <w:rPr>
          <w:rFonts w:ascii="Times New Roman" w:eastAsia="Calibri" w:hAnsi="Times New Roman" w:cs="Times New Roman"/>
          <w:sz w:val="24"/>
          <w:szCs w:val="24"/>
        </w:rPr>
        <w:t>межпредметном</w:t>
      </w:r>
      <w:proofErr w:type="spellEnd"/>
      <w:r w:rsidRPr="00A41090">
        <w:rPr>
          <w:rFonts w:ascii="Times New Roman" w:eastAsia="Calibri" w:hAnsi="Times New Roman" w:cs="Times New Roman"/>
          <w:sz w:val="24"/>
          <w:szCs w:val="24"/>
        </w:rPr>
        <w:t xml:space="preserve"> анализе учебных задач.</w:t>
      </w:r>
    </w:p>
    <w:p w:rsidR="00A41090" w:rsidRPr="00A41090" w:rsidRDefault="00A41090" w:rsidP="00A410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090">
        <w:rPr>
          <w:rFonts w:ascii="Times New Roman" w:eastAsia="Calibri" w:hAnsi="Times New Roman" w:cs="Times New Roman"/>
          <w:sz w:val="24"/>
          <w:szCs w:val="24"/>
        </w:rPr>
        <w:t xml:space="preserve">     На ступени основного общего образования для обязательного изучения физики отводится 245 ч, в том числе в 7, 8 классах по 70 учебных часов в год или 2 ч в неделю, в 9 классе 105 учебных часов в год или 3 ч в неделю. В программе предусмотрен резерв свободного учебного времени, для реализации использования разнообразных форм организации учебного процесса, внедрения современных методов обучения и педагогических технологий, учёта местных условий.</w:t>
      </w:r>
    </w:p>
    <w:p w:rsidR="00035322" w:rsidRPr="00A41090" w:rsidRDefault="00035322" w:rsidP="00A4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5322" w:rsidRPr="00A41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90"/>
    <w:rsid w:val="00035322"/>
    <w:rsid w:val="00A4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44EB5-ED04-43C8-A569-DE5ACDCA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0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8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</dc:creator>
  <cp:keywords/>
  <dc:description/>
  <cp:lastModifiedBy>Педагог</cp:lastModifiedBy>
  <cp:revision>1</cp:revision>
  <dcterms:created xsi:type="dcterms:W3CDTF">2016-09-08T10:39:00Z</dcterms:created>
  <dcterms:modified xsi:type="dcterms:W3CDTF">2016-09-08T10:40:00Z</dcterms:modified>
</cp:coreProperties>
</file>